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6" w:rsidRPr="004C2BD6" w:rsidRDefault="00257085" w:rsidP="00D53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03.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20</w:t>
      </w:r>
      <w:r w:rsidR="0012064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049D8" w:rsidRPr="004C2BD6">
        <w:rPr>
          <w:rFonts w:ascii="Times New Roman" w:hAnsi="Times New Roman" w:cs="Times New Roman"/>
          <w:b/>
          <w:sz w:val="26"/>
          <w:szCs w:val="26"/>
        </w:rPr>
        <w:t>г.</w:t>
      </w:r>
      <w:r w:rsidR="004F17F4" w:rsidRPr="004C2B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104218" w:rsidRPr="004C2BD6">
        <w:rPr>
          <w:rFonts w:ascii="Times New Roman" w:hAnsi="Times New Roman" w:cs="Times New Roman"/>
          <w:b/>
          <w:sz w:val="26"/>
          <w:szCs w:val="26"/>
        </w:rPr>
        <w:t>Калугастате</w:t>
      </w:r>
      <w:proofErr w:type="spellEnd"/>
      <w:r w:rsidR="00104218" w:rsidRPr="004C2BD6">
        <w:rPr>
          <w:rFonts w:ascii="Times New Roman" w:hAnsi="Times New Roman" w:cs="Times New Roman"/>
          <w:b/>
          <w:sz w:val="26"/>
          <w:szCs w:val="26"/>
        </w:rPr>
        <w:t xml:space="preserve"> состоялось очередное заседание коллегии</w:t>
      </w:r>
      <w:r w:rsidR="00E81DB9">
        <w:rPr>
          <w:rFonts w:ascii="Times New Roman" w:hAnsi="Times New Roman" w:cs="Times New Roman"/>
          <w:b/>
          <w:sz w:val="26"/>
          <w:szCs w:val="26"/>
        </w:rPr>
        <w:t xml:space="preserve"> в режиме видеоконференцсвязи</w:t>
      </w:r>
      <w:r w:rsidR="00104218" w:rsidRPr="004C2BD6">
        <w:rPr>
          <w:rFonts w:ascii="Times New Roman" w:hAnsi="Times New Roman" w:cs="Times New Roman"/>
          <w:b/>
          <w:sz w:val="26"/>
          <w:szCs w:val="26"/>
        </w:rPr>
        <w:t>.</w:t>
      </w:r>
    </w:p>
    <w:p w:rsidR="00104218" w:rsidRDefault="00104218" w:rsidP="00D5346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sz w:val="24"/>
          <w:szCs w:val="24"/>
        </w:rPr>
        <w:t>Рассматривались вопросы</w:t>
      </w:r>
    </w:p>
    <w:p w:rsidR="00257085" w:rsidRPr="00257085" w:rsidRDefault="00257085" w:rsidP="00257085">
      <w:pPr>
        <w:pStyle w:val="a4"/>
        <w:numPr>
          <w:ilvl w:val="0"/>
          <w:numId w:val="12"/>
        </w:numPr>
        <w:spacing w:before="120"/>
        <w:ind w:left="0" w:firstLine="0"/>
        <w:rPr>
          <w:sz w:val="24"/>
          <w:szCs w:val="24"/>
        </w:rPr>
      </w:pPr>
      <w:r w:rsidRPr="00257085">
        <w:rPr>
          <w:sz w:val="24"/>
          <w:szCs w:val="24"/>
        </w:rPr>
        <w:t xml:space="preserve">Об итогах работы отделов </w:t>
      </w:r>
      <w:proofErr w:type="spellStart"/>
      <w:r w:rsidRPr="00257085">
        <w:rPr>
          <w:sz w:val="24"/>
          <w:szCs w:val="24"/>
        </w:rPr>
        <w:t>Калугастата</w:t>
      </w:r>
      <w:proofErr w:type="spellEnd"/>
      <w:r w:rsidRPr="00257085">
        <w:rPr>
          <w:sz w:val="24"/>
          <w:szCs w:val="24"/>
        </w:rPr>
        <w:t xml:space="preserve"> в 2020г.  (по материалам годовых отчетов в Росстат)</w:t>
      </w:r>
      <w:r>
        <w:rPr>
          <w:sz w:val="24"/>
          <w:szCs w:val="24"/>
        </w:rPr>
        <w:t>.</w:t>
      </w:r>
    </w:p>
    <w:p w:rsidR="00257085" w:rsidRPr="00257085" w:rsidRDefault="00257085" w:rsidP="00257085">
      <w:pPr>
        <w:pStyle w:val="a4"/>
        <w:numPr>
          <w:ilvl w:val="0"/>
          <w:numId w:val="12"/>
        </w:numPr>
        <w:spacing w:before="120"/>
        <w:ind w:left="0" w:firstLine="0"/>
        <w:rPr>
          <w:sz w:val="24"/>
          <w:szCs w:val="24"/>
        </w:rPr>
      </w:pPr>
      <w:r w:rsidRPr="00257085">
        <w:rPr>
          <w:sz w:val="24"/>
          <w:szCs w:val="24"/>
        </w:rPr>
        <w:t xml:space="preserve">О формировании </w:t>
      </w:r>
      <w:r w:rsidRPr="00257085">
        <w:rPr>
          <w:sz w:val="24"/>
          <w:szCs w:val="24"/>
          <w:lang w:val="en-US"/>
        </w:rPr>
        <w:t>SMART</w:t>
      </w:r>
      <w:r w:rsidRPr="00257085">
        <w:rPr>
          <w:sz w:val="24"/>
          <w:szCs w:val="24"/>
        </w:rPr>
        <w:t xml:space="preserve"> целей </w:t>
      </w:r>
      <w:proofErr w:type="spellStart"/>
      <w:r w:rsidRPr="00257085">
        <w:rPr>
          <w:sz w:val="24"/>
          <w:szCs w:val="24"/>
        </w:rPr>
        <w:t>Калугастата</w:t>
      </w:r>
      <w:proofErr w:type="spellEnd"/>
      <w:r w:rsidRPr="00257085">
        <w:rPr>
          <w:sz w:val="24"/>
          <w:szCs w:val="24"/>
        </w:rPr>
        <w:t xml:space="preserve"> и структурных подразделений на 2021 год.</w:t>
      </w:r>
    </w:p>
    <w:p w:rsidR="00257085" w:rsidRDefault="00257085" w:rsidP="00257085">
      <w:pPr>
        <w:pStyle w:val="a4"/>
        <w:numPr>
          <w:ilvl w:val="0"/>
          <w:numId w:val="12"/>
        </w:numPr>
        <w:spacing w:before="120"/>
        <w:ind w:left="0" w:firstLine="0"/>
        <w:rPr>
          <w:sz w:val="24"/>
          <w:szCs w:val="24"/>
        </w:rPr>
      </w:pPr>
      <w:r w:rsidRPr="00257085">
        <w:rPr>
          <w:sz w:val="24"/>
          <w:szCs w:val="24"/>
        </w:rPr>
        <w:t>О выполнении планов экономической работы в 1 квартале 2021г. и планах на 2 квартал 2021г.</w:t>
      </w:r>
    </w:p>
    <w:p w:rsidR="00257085" w:rsidRPr="00257085" w:rsidRDefault="00257085" w:rsidP="00257085">
      <w:pPr>
        <w:pStyle w:val="a4"/>
        <w:numPr>
          <w:ilvl w:val="0"/>
          <w:numId w:val="12"/>
        </w:numPr>
        <w:spacing w:before="120"/>
        <w:ind w:left="0" w:firstLine="0"/>
        <w:rPr>
          <w:sz w:val="24"/>
          <w:szCs w:val="24"/>
        </w:rPr>
      </w:pPr>
      <w:r w:rsidRPr="00257085">
        <w:rPr>
          <w:sz w:val="24"/>
          <w:szCs w:val="24"/>
        </w:rPr>
        <w:t>О плане работы коллегии на 2 квартал 2021г.</w:t>
      </w:r>
    </w:p>
    <w:p w:rsidR="00BD10AD" w:rsidRDefault="00104218" w:rsidP="00BD10AD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1.</w:t>
      </w:r>
      <w:r w:rsidR="00BD10AD" w:rsidRPr="00BD1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085" w:rsidRDefault="00257085" w:rsidP="002570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085">
        <w:rPr>
          <w:rFonts w:ascii="Times New Roman" w:hAnsi="Times New Roman" w:cs="Times New Roman"/>
          <w:b/>
          <w:sz w:val="26"/>
          <w:szCs w:val="26"/>
        </w:rPr>
        <w:t xml:space="preserve">Об итогах работы отделов </w:t>
      </w:r>
      <w:proofErr w:type="spellStart"/>
      <w:r w:rsidRPr="00257085">
        <w:rPr>
          <w:rFonts w:ascii="Times New Roman" w:hAnsi="Times New Roman" w:cs="Times New Roman"/>
          <w:b/>
          <w:sz w:val="26"/>
          <w:szCs w:val="26"/>
        </w:rPr>
        <w:t>Калугастата</w:t>
      </w:r>
      <w:proofErr w:type="spellEnd"/>
      <w:r w:rsidRPr="00257085">
        <w:rPr>
          <w:rFonts w:ascii="Times New Roman" w:hAnsi="Times New Roman" w:cs="Times New Roman"/>
          <w:b/>
          <w:sz w:val="26"/>
          <w:szCs w:val="26"/>
        </w:rPr>
        <w:t xml:space="preserve"> в 2020г.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57085">
        <w:rPr>
          <w:rFonts w:ascii="Times New Roman" w:hAnsi="Times New Roman" w:cs="Times New Roman"/>
          <w:b/>
          <w:sz w:val="26"/>
          <w:szCs w:val="26"/>
        </w:rPr>
        <w:t xml:space="preserve"> (по материалам годовых отчетов в Росстат)</w:t>
      </w:r>
    </w:p>
    <w:p w:rsidR="00257085" w:rsidRPr="00224303" w:rsidRDefault="00257085" w:rsidP="002570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303">
        <w:rPr>
          <w:rFonts w:ascii="Times New Roman" w:hAnsi="Times New Roman" w:cs="Times New Roman"/>
          <w:sz w:val="24"/>
          <w:szCs w:val="24"/>
        </w:rPr>
        <w:t xml:space="preserve">В 2020 году работа </w:t>
      </w:r>
      <w:proofErr w:type="spellStart"/>
      <w:r w:rsidRPr="00224303"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 w:rsidRPr="00224303"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велась в соответствии с Производственным планом статистических работ и была направлена на обеспечение различных категорий пользователей  полной, объективной и достоверной экономико-статистической информацией. </w:t>
      </w:r>
    </w:p>
    <w:p w:rsidR="00257085" w:rsidRPr="00224303" w:rsidRDefault="00257085" w:rsidP="002570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24303">
        <w:rPr>
          <w:rFonts w:ascii="Times New Roman" w:hAnsi="Times New Roman" w:cs="Times New Roman"/>
          <w:spacing w:val="-8"/>
          <w:sz w:val="24"/>
          <w:szCs w:val="24"/>
        </w:rPr>
        <w:t xml:space="preserve">В рамках реализации Плана в 2020 году </w:t>
      </w:r>
      <w:proofErr w:type="spellStart"/>
      <w:r w:rsidRPr="00224303">
        <w:rPr>
          <w:rFonts w:ascii="Times New Roman" w:hAnsi="Times New Roman" w:cs="Times New Roman"/>
          <w:spacing w:val="-8"/>
          <w:sz w:val="24"/>
          <w:szCs w:val="24"/>
        </w:rPr>
        <w:t>Калугастатом</w:t>
      </w:r>
      <w:proofErr w:type="spellEnd"/>
      <w:r w:rsidRPr="00224303">
        <w:rPr>
          <w:rFonts w:ascii="Times New Roman" w:hAnsi="Times New Roman" w:cs="Times New Roman"/>
          <w:spacing w:val="-8"/>
          <w:sz w:val="24"/>
          <w:szCs w:val="24"/>
        </w:rPr>
        <w:t xml:space="preserve"> выполнено 285 работ, с учетом периодичности на федеральный уровень представлено 1252 работы. Сводные данные передавались в Росстат в плановые сроки и надлежащего качества.</w:t>
      </w:r>
    </w:p>
    <w:p w:rsidR="002F3080" w:rsidRPr="00224303" w:rsidRDefault="002F3080" w:rsidP="002F308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Cs/>
          <w:sz w:val="24"/>
          <w:szCs w:val="24"/>
        </w:rPr>
        <w:t>В 2020 году на территории Калужской области было проведено 10 выборочных наблюдений: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обследование бюджетов домашних хозяйств – ежеквартально обследовалось 455 домохозяйств;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состояние здоровья населения (ежегодно) – обследовано 486 домохозяйств;</w:t>
      </w:r>
    </w:p>
    <w:p w:rsidR="002F3080" w:rsidRPr="00224303" w:rsidRDefault="002F3080" w:rsidP="002F3080">
      <w:pPr>
        <w:pStyle w:val="aa"/>
        <w:tabs>
          <w:tab w:val="left" w:pos="6976"/>
        </w:tabs>
        <w:suppressAutoHyphens/>
        <w:ind w:firstLine="0"/>
      </w:pPr>
      <w:r w:rsidRPr="00224303">
        <w:rPr>
          <w:rFonts w:eastAsiaTheme="minorEastAsia"/>
        </w:rPr>
        <w:t>- участие населения в непрерывном образовании (раз в 5 лет) – 2592 человека;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доходов населения и участия в социальных программах (ежегодно) – обследовано 552 домохозяйства;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комплексное обследование условий жизни (раз в два года) – обследовано 576 домохозяйств;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рабочей силы (ежемесячно) – за год обследовано 10368 человек;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индивидуальных предпринимателей осуществляющих перевозку грузов на коммерческой основе (ежеквартально) – за год обследовано 1568 человек;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индивидуальных предпринимателей в розничной торговле (ежегодно) – обследовано 1226 человек;</w:t>
      </w:r>
    </w:p>
    <w:p w:rsidR="002F3080" w:rsidRPr="00224303" w:rsidRDefault="002F3080" w:rsidP="002F3080">
      <w:pPr>
        <w:pStyle w:val="aa"/>
        <w:suppressAutoHyphens/>
        <w:ind w:firstLine="0"/>
      </w:pPr>
      <w:r w:rsidRPr="00224303">
        <w:rPr>
          <w:rFonts w:eastAsiaTheme="minorEastAsia"/>
        </w:rPr>
        <w:t>- за объемами продаж на розничных рынках (ежеквартально) – за год обследовано 1440 человек;</w:t>
      </w:r>
    </w:p>
    <w:p w:rsidR="002F3080" w:rsidRPr="00224303" w:rsidRDefault="002F3080" w:rsidP="002F3080">
      <w:pPr>
        <w:pStyle w:val="aa"/>
        <w:suppressAutoHyphens/>
        <w:ind w:firstLine="0"/>
        <w:rPr>
          <w:rFonts w:eastAsiaTheme="minorEastAsia"/>
        </w:rPr>
      </w:pPr>
      <w:r w:rsidRPr="00224303">
        <w:rPr>
          <w:rFonts w:eastAsiaTheme="minorEastAsia"/>
        </w:rPr>
        <w:t>- сельскохозяйственной деятельности личных подсобных хозяйств и индивидуальных хозяй</w:t>
      </w:r>
      <w:proofErr w:type="gramStart"/>
      <w:r w:rsidRPr="00224303">
        <w:rPr>
          <w:rFonts w:eastAsiaTheme="minorEastAsia"/>
        </w:rPr>
        <w:t>ств гр</w:t>
      </w:r>
      <w:proofErr w:type="gramEnd"/>
      <w:r w:rsidRPr="00224303">
        <w:rPr>
          <w:rFonts w:eastAsiaTheme="minorEastAsia"/>
        </w:rPr>
        <w:t xml:space="preserve">аждан (7 раз в год по 10 дней) – за год </w:t>
      </w:r>
      <w:r w:rsidR="00C37EC6">
        <w:rPr>
          <w:rFonts w:eastAsiaTheme="minorEastAsia"/>
        </w:rPr>
        <w:t xml:space="preserve">обследовано </w:t>
      </w:r>
      <w:r w:rsidRPr="00224303">
        <w:rPr>
          <w:rFonts w:eastAsiaTheme="minorEastAsia"/>
        </w:rPr>
        <w:t>1020 домохозяйств.</w:t>
      </w:r>
    </w:p>
    <w:p w:rsidR="002F3080" w:rsidRPr="00224303" w:rsidRDefault="002F3080" w:rsidP="0022430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4"/>
          <w:szCs w:val="24"/>
        </w:rPr>
      </w:pPr>
      <w:r w:rsidRPr="00224303">
        <w:rPr>
          <w:sz w:val="24"/>
          <w:szCs w:val="24"/>
        </w:rPr>
        <w:t xml:space="preserve">В 2020 году </w:t>
      </w:r>
      <w:r w:rsidR="002716EF">
        <w:rPr>
          <w:sz w:val="24"/>
          <w:szCs w:val="24"/>
        </w:rPr>
        <w:t>велась работа по увеличению доли отчетности предоставляемой респондентами в электронном виде</w:t>
      </w:r>
      <w:proofErr w:type="gramStart"/>
      <w:r w:rsidR="002716EF">
        <w:rPr>
          <w:sz w:val="24"/>
          <w:szCs w:val="24"/>
        </w:rPr>
        <w:t>.</w:t>
      </w:r>
      <w:proofErr w:type="gramEnd"/>
      <w:r w:rsidR="002716EF">
        <w:rPr>
          <w:sz w:val="24"/>
          <w:szCs w:val="24"/>
        </w:rPr>
        <w:t xml:space="preserve"> Д</w:t>
      </w:r>
      <w:r w:rsidRPr="00224303">
        <w:rPr>
          <w:sz w:val="24"/>
          <w:szCs w:val="24"/>
        </w:rPr>
        <w:t>оля отчетности, представляемой крупными, средними и некоммерческими организациями в электронном виде выросла с 89,7% в 2019 году до 90,9% за 2020 год, (что превысило плановое значение на 2 %) . В 4 квартале данный показатель составил 92,6%.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sz w:val="24"/>
          <w:szCs w:val="24"/>
        </w:rPr>
      </w:pPr>
      <w:r w:rsidRPr="00224303">
        <w:rPr>
          <w:bCs/>
          <w:sz w:val="24"/>
          <w:szCs w:val="24"/>
        </w:rPr>
        <w:t xml:space="preserve">В 2020г. велась работа с нарушителя отчетной дисциплины. За год получено 158300 </w:t>
      </w:r>
      <w:r w:rsidR="002716EF">
        <w:rPr>
          <w:bCs/>
          <w:sz w:val="24"/>
          <w:szCs w:val="24"/>
        </w:rPr>
        <w:t xml:space="preserve">отчетов. </w:t>
      </w:r>
      <w:r w:rsidRPr="00224303">
        <w:rPr>
          <w:bCs/>
          <w:sz w:val="24"/>
          <w:szCs w:val="24"/>
        </w:rPr>
        <w:t>Респондентам направлено 64376 неформализованных запросов (в 2019г. - 43380). Возбуждено 2 дела об административных нарушениях (в 2019г - 37). По рекомендациям Росстата претензионная работа велась в исключительных случаях.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before="120" w:after="200" w:line="276" w:lineRule="auto"/>
        <w:ind w:left="0" w:firstLine="431"/>
        <w:jc w:val="both"/>
        <w:rPr>
          <w:sz w:val="24"/>
          <w:szCs w:val="24"/>
        </w:rPr>
      </w:pPr>
      <w:r w:rsidRPr="00224303">
        <w:rPr>
          <w:sz w:val="24"/>
          <w:szCs w:val="24"/>
        </w:rPr>
        <w:lastRenderedPageBreak/>
        <w:t xml:space="preserve">Одним из основных направлений деятельности </w:t>
      </w:r>
      <w:proofErr w:type="spellStart"/>
      <w:r w:rsidRPr="00224303">
        <w:rPr>
          <w:sz w:val="24"/>
          <w:szCs w:val="24"/>
        </w:rPr>
        <w:t>Калугастата</w:t>
      </w:r>
      <w:proofErr w:type="spellEnd"/>
      <w:r w:rsidRPr="00224303">
        <w:rPr>
          <w:sz w:val="24"/>
          <w:szCs w:val="24"/>
        </w:rPr>
        <w:t xml:space="preserve"> является информационное обеспечение органов власти Калужской области и органов местного самоуправления статистической информацией для принятия и реализации ими эффективных управленческих решений. 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sz w:val="24"/>
          <w:szCs w:val="24"/>
        </w:rPr>
      </w:pPr>
      <w:r w:rsidRPr="00224303">
        <w:rPr>
          <w:bCs/>
          <w:sz w:val="24"/>
          <w:szCs w:val="24"/>
        </w:rPr>
        <w:t xml:space="preserve">За 2020 год специалистами </w:t>
      </w:r>
      <w:proofErr w:type="spellStart"/>
      <w:r w:rsidRPr="00224303">
        <w:rPr>
          <w:bCs/>
          <w:sz w:val="24"/>
          <w:szCs w:val="24"/>
        </w:rPr>
        <w:t>Калугастата</w:t>
      </w:r>
      <w:proofErr w:type="spellEnd"/>
      <w:r w:rsidRPr="00224303">
        <w:rPr>
          <w:bCs/>
          <w:sz w:val="24"/>
          <w:szCs w:val="24"/>
        </w:rPr>
        <w:t>: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224303">
        <w:rPr>
          <w:color w:val="000000" w:themeColor="text1"/>
          <w:kern w:val="24"/>
          <w:sz w:val="24"/>
          <w:szCs w:val="24"/>
        </w:rPr>
        <w:t>Было оказано 218 государственных услуг по представлению статистической информации (в 2019г. -101).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224303">
        <w:rPr>
          <w:color w:val="000000" w:themeColor="text1"/>
          <w:kern w:val="24"/>
          <w:sz w:val="24"/>
          <w:szCs w:val="24"/>
        </w:rPr>
        <w:t xml:space="preserve">Специалисты </w:t>
      </w:r>
      <w:proofErr w:type="spellStart"/>
      <w:r w:rsidRPr="00224303">
        <w:rPr>
          <w:color w:val="000000" w:themeColor="text1"/>
          <w:kern w:val="24"/>
          <w:sz w:val="24"/>
          <w:szCs w:val="24"/>
        </w:rPr>
        <w:t>Калугастата</w:t>
      </w:r>
      <w:proofErr w:type="spellEnd"/>
      <w:r w:rsidRPr="00224303">
        <w:rPr>
          <w:color w:val="000000" w:themeColor="text1"/>
          <w:kern w:val="24"/>
          <w:sz w:val="24"/>
          <w:szCs w:val="24"/>
        </w:rPr>
        <w:t xml:space="preserve">  приняли участие в 12 публичных мероприятиях.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224303">
        <w:rPr>
          <w:color w:val="000000" w:themeColor="text1"/>
          <w:kern w:val="24"/>
          <w:sz w:val="24"/>
          <w:szCs w:val="24"/>
        </w:rPr>
        <w:t>Количесство</w:t>
      </w:r>
      <w:proofErr w:type="spellEnd"/>
      <w:r w:rsidRPr="00224303">
        <w:rPr>
          <w:color w:val="000000" w:themeColor="text1"/>
          <w:kern w:val="24"/>
          <w:sz w:val="24"/>
          <w:szCs w:val="24"/>
        </w:rPr>
        <w:t xml:space="preserve"> сообщений в новостной ленте составило – 190  и увеличилось по сравнению с 2019г. на 59 сообщений.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224303">
        <w:rPr>
          <w:color w:val="000000" w:themeColor="text1"/>
          <w:kern w:val="24"/>
          <w:sz w:val="24"/>
          <w:szCs w:val="24"/>
        </w:rPr>
        <w:t xml:space="preserve">При этом количество посещений </w:t>
      </w:r>
      <w:proofErr w:type="gramStart"/>
      <w:r w:rsidRPr="00224303">
        <w:rPr>
          <w:color w:val="000000" w:themeColor="text1"/>
          <w:kern w:val="24"/>
          <w:sz w:val="24"/>
          <w:szCs w:val="24"/>
        </w:rPr>
        <w:t>интернет-портала</w:t>
      </w:r>
      <w:proofErr w:type="gramEnd"/>
      <w:r w:rsidRPr="00224303">
        <w:rPr>
          <w:color w:val="000000" w:themeColor="text1"/>
          <w:kern w:val="24"/>
          <w:sz w:val="24"/>
          <w:szCs w:val="24"/>
        </w:rPr>
        <w:t xml:space="preserve"> снизилась по сравнению с 2019 годом.</w:t>
      </w: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</w:p>
    <w:p w:rsidR="00224303" w:rsidRPr="00224303" w:rsidRDefault="00224303" w:rsidP="00224303">
      <w:pPr>
        <w:pStyle w:val="a4"/>
        <w:numPr>
          <w:ilvl w:val="0"/>
          <w:numId w:val="13"/>
        </w:numPr>
        <w:spacing w:after="200"/>
        <w:ind w:left="0" w:firstLine="709"/>
        <w:rPr>
          <w:bCs/>
          <w:sz w:val="24"/>
          <w:szCs w:val="24"/>
        </w:rPr>
      </w:pPr>
      <w:r w:rsidRPr="00224303">
        <w:rPr>
          <w:bCs/>
          <w:sz w:val="24"/>
          <w:szCs w:val="24"/>
        </w:rPr>
        <w:t>За 2020 год подготовлено и выпущено:</w:t>
      </w:r>
    </w:p>
    <w:p w:rsidR="00224303" w:rsidRPr="00224303" w:rsidRDefault="00224303" w:rsidP="0022430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24303">
        <w:rPr>
          <w:rFonts w:ascii="Times New Roman" w:hAnsi="Times New Roman" w:cs="Times New Roman"/>
          <w:bCs/>
          <w:sz w:val="24"/>
          <w:szCs w:val="24"/>
        </w:rPr>
        <w:t xml:space="preserve"> докладов из них: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Cs/>
          <w:sz w:val="24"/>
          <w:szCs w:val="24"/>
        </w:rPr>
        <w:t>- 12 докладов «Социально-экономическое положение Калужской области»;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Cs/>
          <w:sz w:val="24"/>
          <w:szCs w:val="24"/>
        </w:rPr>
        <w:t>- 1 доклад «Социально-экономическое положение муниципального образования городской округ «Город Калуга» за 2019 год»;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Cs/>
          <w:sz w:val="24"/>
          <w:szCs w:val="24"/>
        </w:rPr>
        <w:t>- 4 доклада « Социально-экономическое положение муниципальных районов и городских округов Калужской области»;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/>
          <w:bCs/>
          <w:sz w:val="24"/>
          <w:szCs w:val="24"/>
        </w:rPr>
        <w:t>665</w:t>
      </w:r>
      <w:r w:rsidRPr="00224303">
        <w:rPr>
          <w:rFonts w:ascii="Times New Roman" w:hAnsi="Times New Roman" w:cs="Times New Roman"/>
          <w:bCs/>
          <w:sz w:val="24"/>
          <w:szCs w:val="24"/>
        </w:rPr>
        <w:t xml:space="preserve"> срочных информаций по актуальным вопросам: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Cs/>
          <w:sz w:val="24"/>
          <w:szCs w:val="24"/>
        </w:rPr>
        <w:t>- 514 по Калужской области и г. Калуге;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Cs/>
          <w:sz w:val="24"/>
          <w:szCs w:val="24"/>
        </w:rPr>
        <w:t xml:space="preserve">- 151 в разрезе муниципальных районов и городских округов, которые направлялись специалистам </w:t>
      </w:r>
      <w:proofErr w:type="spellStart"/>
      <w:r w:rsidRPr="00224303">
        <w:rPr>
          <w:rFonts w:ascii="Times New Roman" w:hAnsi="Times New Roman" w:cs="Times New Roman"/>
          <w:bCs/>
          <w:sz w:val="24"/>
          <w:szCs w:val="24"/>
        </w:rPr>
        <w:t>Калугастата</w:t>
      </w:r>
      <w:proofErr w:type="spellEnd"/>
      <w:r w:rsidRPr="00224303">
        <w:rPr>
          <w:rFonts w:ascii="Times New Roman" w:hAnsi="Times New Roman" w:cs="Times New Roman"/>
          <w:bCs/>
          <w:sz w:val="24"/>
          <w:szCs w:val="24"/>
        </w:rPr>
        <w:t xml:space="preserve"> в районах для предоставления в администрации МО.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/>
          <w:bCs/>
          <w:sz w:val="24"/>
          <w:szCs w:val="24"/>
        </w:rPr>
        <w:t xml:space="preserve">273 </w:t>
      </w:r>
      <w:r w:rsidRPr="00224303">
        <w:rPr>
          <w:rFonts w:ascii="Times New Roman" w:hAnsi="Times New Roman" w:cs="Times New Roman"/>
          <w:bCs/>
          <w:sz w:val="24"/>
          <w:szCs w:val="24"/>
        </w:rPr>
        <w:t>сборника и бюллетеня, из них 66 годовых;</w:t>
      </w:r>
    </w:p>
    <w:p w:rsidR="00224303" w:rsidRPr="00224303" w:rsidRDefault="00224303" w:rsidP="0022430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303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224303">
        <w:rPr>
          <w:rFonts w:ascii="Times New Roman" w:hAnsi="Times New Roman" w:cs="Times New Roman"/>
          <w:bCs/>
          <w:sz w:val="24"/>
          <w:szCs w:val="24"/>
        </w:rPr>
        <w:t xml:space="preserve"> экономико-статистических обзоров.</w:t>
      </w:r>
    </w:p>
    <w:p w:rsidR="00224303" w:rsidRPr="00224303" w:rsidRDefault="00224303" w:rsidP="00224303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303">
        <w:rPr>
          <w:rFonts w:ascii="Times New Roman" w:hAnsi="Times New Roman" w:cs="Times New Roman"/>
          <w:sz w:val="24"/>
          <w:szCs w:val="24"/>
        </w:rPr>
        <w:t xml:space="preserve">В 2020 году в областных и районных СМИ размещено </w:t>
      </w:r>
      <w:r w:rsidRPr="00224303">
        <w:rPr>
          <w:rFonts w:ascii="Times New Roman" w:hAnsi="Times New Roman" w:cs="Times New Roman"/>
          <w:b/>
          <w:bCs/>
          <w:sz w:val="24"/>
          <w:szCs w:val="24"/>
        </w:rPr>
        <w:t>1389</w:t>
      </w:r>
      <w:r w:rsidRPr="00224303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информационно-разъяснительных материалов по вопросам подготовки и проведения Всероссийской переписи населения, в том числе: </w:t>
      </w:r>
      <w:r w:rsidRPr="00224303">
        <w:rPr>
          <w:rFonts w:ascii="Times New Roman" w:hAnsi="Times New Roman" w:cs="Times New Roman"/>
          <w:b/>
          <w:bCs/>
          <w:sz w:val="24"/>
          <w:szCs w:val="24"/>
        </w:rPr>
        <w:t xml:space="preserve">164 </w:t>
      </w:r>
      <w:r w:rsidRPr="00224303">
        <w:rPr>
          <w:rFonts w:ascii="Times New Roman" w:hAnsi="Times New Roman" w:cs="Times New Roman"/>
          <w:sz w:val="24"/>
          <w:szCs w:val="24"/>
        </w:rPr>
        <w:t xml:space="preserve">материала опубликовано в печатных СМИ, </w:t>
      </w:r>
      <w:r w:rsidRPr="00224303">
        <w:rPr>
          <w:rFonts w:ascii="Times New Roman" w:hAnsi="Times New Roman" w:cs="Times New Roman"/>
          <w:b/>
          <w:bCs/>
          <w:sz w:val="24"/>
          <w:szCs w:val="24"/>
        </w:rPr>
        <w:t xml:space="preserve">1177 - </w:t>
      </w:r>
      <w:r w:rsidRPr="002243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24303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224303">
        <w:rPr>
          <w:rFonts w:ascii="Times New Roman" w:hAnsi="Times New Roman" w:cs="Times New Roman"/>
          <w:sz w:val="24"/>
          <w:szCs w:val="24"/>
        </w:rPr>
        <w:t xml:space="preserve">, на телевидении — </w:t>
      </w:r>
      <w:r w:rsidRPr="00224303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224303">
        <w:rPr>
          <w:rFonts w:ascii="Times New Roman" w:hAnsi="Times New Roman" w:cs="Times New Roman"/>
          <w:sz w:val="24"/>
          <w:szCs w:val="24"/>
        </w:rPr>
        <w:t>.</w:t>
      </w:r>
    </w:p>
    <w:p w:rsidR="00224303" w:rsidRPr="00224303" w:rsidRDefault="00224303" w:rsidP="00224303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30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224303"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 w:rsidRPr="00224303">
        <w:rPr>
          <w:rFonts w:ascii="Times New Roman" w:hAnsi="Times New Roman" w:cs="Times New Roman"/>
          <w:sz w:val="24"/>
          <w:szCs w:val="24"/>
        </w:rPr>
        <w:t xml:space="preserve"> взаимодействуют с 45 средствами массовой информации, включая их интернет версии. За год подготовлено </w:t>
      </w:r>
      <w:r w:rsidRPr="00224303">
        <w:rPr>
          <w:rFonts w:ascii="Times New Roman" w:hAnsi="Times New Roman" w:cs="Times New Roman"/>
          <w:b/>
          <w:sz w:val="24"/>
          <w:szCs w:val="24"/>
        </w:rPr>
        <w:t>219</w:t>
      </w:r>
      <w:r w:rsidRPr="00224303">
        <w:rPr>
          <w:rFonts w:ascii="Times New Roman" w:hAnsi="Times New Roman" w:cs="Times New Roman"/>
          <w:sz w:val="24"/>
          <w:szCs w:val="24"/>
        </w:rPr>
        <w:t xml:space="preserve"> публикаций, опубликовано </w:t>
      </w:r>
      <w:r w:rsidRPr="00224303">
        <w:rPr>
          <w:rFonts w:ascii="Times New Roman" w:hAnsi="Times New Roman" w:cs="Times New Roman"/>
          <w:b/>
          <w:sz w:val="24"/>
          <w:szCs w:val="24"/>
        </w:rPr>
        <w:t>395</w:t>
      </w:r>
      <w:r w:rsidRPr="00224303">
        <w:rPr>
          <w:rFonts w:ascii="Times New Roman" w:hAnsi="Times New Roman" w:cs="Times New Roman"/>
          <w:sz w:val="24"/>
          <w:szCs w:val="24"/>
        </w:rPr>
        <w:t xml:space="preserve"> раз, в том числе в средствах массовой информации </w:t>
      </w:r>
      <w:r w:rsidRPr="00224303">
        <w:rPr>
          <w:rFonts w:ascii="Times New Roman" w:hAnsi="Times New Roman" w:cs="Times New Roman"/>
          <w:b/>
          <w:sz w:val="24"/>
          <w:szCs w:val="24"/>
        </w:rPr>
        <w:t>176</w:t>
      </w:r>
      <w:r w:rsidRPr="00224303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A75722" w:rsidRDefault="00104218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2.</w:t>
      </w:r>
      <w:r w:rsidR="002F6186"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B0" w:rsidRDefault="00B625B0" w:rsidP="00B625B0">
      <w:pPr>
        <w:pStyle w:val="a4"/>
        <w:spacing w:before="120"/>
        <w:ind w:left="1069"/>
        <w:jc w:val="center"/>
        <w:rPr>
          <w:b/>
          <w:sz w:val="26"/>
          <w:szCs w:val="26"/>
        </w:rPr>
      </w:pPr>
      <w:r w:rsidRPr="00B625B0">
        <w:rPr>
          <w:b/>
          <w:sz w:val="26"/>
          <w:szCs w:val="26"/>
        </w:rPr>
        <w:t xml:space="preserve">О </w:t>
      </w:r>
      <w:bookmarkStart w:id="0" w:name="_GoBack"/>
      <w:r w:rsidRPr="00B625B0">
        <w:rPr>
          <w:b/>
          <w:sz w:val="26"/>
          <w:szCs w:val="26"/>
        </w:rPr>
        <w:t>фо</w:t>
      </w:r>
      <w:bookmarkEnd w:id="0"/>
      <w:r w:rsidRPr="00B625B0">
        <w:rPr>
          <w:b/>
          <w:sz w:val="26"/>
          <w:szCs w:val="26"/>
        </w:rPr>
        <w:t xml:space="preserve">рмировании </w:t>
      </w:r>
      <w:r w:rsidRPr="00B625B0">
        <w:rPr>
          <w:b/>
          <w:sz w:val="26"/>
          <w:szCs w:val="26"/>
          <w:lang w:val="en-US"/>
        </w:rPr>
        <w:t>SMART</w:t>
      </w:r>
      <w:r w:rsidRPr="00B625B0">
        <w:rPr>
          <w:b/>
          <w:sz w:val="26"/>
          <w:szCs w:val="26"/>
        </w:rPr>
        <w:t xml:space="preserve"> целей </w:t>
      </w:r>
      <w:proofErr w:type="spellStart"/>
      <w:r w:rsidRPr="00B625B0">
        <w:rPr>
          <w:b/>
          <w:sz w:val="26"/>
          <w:szCs w:val="26"/>
        </w:rPr>
        <w:t>Калугастата</w:t>
      </w:r>
      <w:proofErr w:type="spellEnd"/>
      <w:r w:rsidRPr="00B625B0">
        <w:rPr>
          <w:b/>
          <w:sz w:val="26"/>
          <w:szCs w:val="26"/>
        </w:rPr>
        <w:t xml:space="preserve"> </w:t>
      </w:r>
    </w:p>
    <w:p w:rsidR="00B625B0" w:rsidRPr="00B625B0" w:rsidRDefault="00B625B0" w:rsidP="00B625B0">
      <w:pPr>
        <w:pStyle w:val="a4"/>
        <w:spacing w:before="120"/>
        <w:ind w:left="1069"/>
        <w:jc w:val="center"/>
        <w:rPr>
          <w:b/>
          <w:sz w:val="26"/>
          <w:szCs w:val="26"/>
        </w:rPr>
      </w:pPr>
      <w:r w:rsidRPr="00B625B0">
        <w:rPr>
          <w:b/>
          <w:sz w:val="26"/>
          <w:szCs w:val="26"/>
        </w:rPr>
        <w:t>и структурных подразделений на 2021 год.</w:t>
      </w:r>
    </w:p>
    <w:p w:rsidR="00B625B0" w:rsidRPr="00B625B0" w:rsidRDefault="00B625B0" w:rsidP="00B625B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B0">
        <w:rPr>
          <w:rFonts w:ascii="Times New Roman" w:hAnsi="Times New Roman" w:cs="Times New Roman"/>
          <w:sz w:val="24"/>
          <w:szCs w:val="24"/>
        </w:rPr>
        <w:t>Согласно приказа Росстата № 127 от 9 марта 2021г в Федеральной службе государственной статистики идет работа по организации проектной деятельности и внедрению системы менеджмента качества.</w:t>
      </w:r>
    </w:p>
    <w:p w:rsidR="00224303" w:rsidRPr="00B625B0" w:rsidRDefault="00B625B0" w:rsidP="00B625B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B0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проведения данной работы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 w:rsidRPr="00B625B0">
        <w:rPr>
          <w:rFonts w:ascii="Times New Roman" w:hAnsi="Times New Roman" w:cs="Times New Roman"/>
          <w:sz w:val="24"/>
          <w:szCs w:val="24"/>
        </w:rPr>
        <w:t xml:space="preserve"> разрабо</w:t>
      </w:r>
      <w:r w:rsidR="00AC51FC">
        <w:rPr>
          <w:rFonts w:ascii="Times New Roman" w:hAnsi="Times New Roman" w:cs="Times New Roman"/>
          <w:sz w:val="24"/>
          <w:szCs w:val="24"/>
        </w:rPr>
        <w:t>таны</w:t>
      </w:r>
      <w:r w:rsidRPr="00B625B0">
        <w:rPr>
          <w:rFonts w:ascii="Times New Roman" w:hAnsi="Times New Roman" w:cs="Times New Roman"/>
          <w:sz w:val="24"/>
          <w:szCs w:val="24"/>
        </w:rPr>
        <w:t xml:space="preserve"> цели и планы по качеству для каждого </w:t>
      </w:r>
      <w:r w:rsidR="00AC51FC">
        <w:rPr>
          <w:rFonts w:ascii="Times New Roman" w:hAnsi="Times New Roman" w:cs="Times New Roman"/>
          <w:sz w:val="24"/>
          <w:szCs w:val="24"/>
        </w:rPr>
        <w:t>структурного подразделения и для</w:t>
      </w:r>
      <w:r w:rsidRPr="00B6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5B0"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 w:rsidR="00AC51FC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BD10AD" w:rsidRDefault="00EB2881" w:rsidP="00482BF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3.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BE" w:rsidRDefault="00AD5CBE" w:rsidP="00482BF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CBE">
        <w:rPr>
          <w:rFonts w:ascii="Times New Roman" w:hAnsi="Times New Roman" w:cs="Times New Roman"/>
          <w:b/>
          <w:sz w:val="26"/>
          <w:szCs w:val="26"/>
        </w:rPr>
        <w:t xml:space="preserve">О выполнении планов экономической работы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AD5CBE">
        <w:rPr>
          <w:rFonts w:ascii="Times New Roman" w:hAnsi="Times New Roman" w:cs="Times New Roman"/>
          <w:b/>
          <w:sz w:val="26"/>
          <w:szCs w:val="26"/>
        </w:rPr>
        <w:t>в 1 квартале 202</w:t>
      </w:r>
      <w:r w:rsidR="00AC51FC">
        <w:rPr>
          <w:rFonts w:ascii="Times New Roman" w:hAnsi="Times New Roman" w:cs="Times New Roman"/>
          <w:b/>
          <w:sz w:val="26"/>
          <w:szCs w:val="26"/>
        </w:rPr>
        <w:t>1</w:t>
      </w:r>
      <w:r w:rsidRPr="00AD5CBE">
        <w:rPr>
          <w:rFonts w:ascii="Times New Roman" w:hAnsi="Times New Roman" w:cs="Times New Roman"/>
          <w:b/>
          <w:sz w:val="26"/>
          <w:szCs w:val="26"/>
        </w:rPr>
        <w:t>г. и планах на 2 квартал 202</w:t>
      </w:r>
      <w:r w:rsidR="00AC51FC">
        <w:rPr>
          <w:rFonts w:ascii="Times New Roman" w:hAnsi="Times New Roman" w:cs="Times New Roman"/>
          <w:b/>
          <w:sz w:val="26"/>
          <w:szCs w:val="26"/>
        </w:rPr>
        <w:t>1</w:t>
      </w:r>
      <w:r w:rsidRPr="00AD5CBE">
        <w:rPr>
          <w:rFonts w:ascii="Times New Roman" w:hAnsi="Times New Roman" w:cs="Times New Roman"/>
          <w:b/>
          <w:sz w:val="26"/>
          <w:szCs w:val="26"/>
        </w:rPr>
        <w:t>г.</w:t>
      </w:r>
    </w:p>
    <w:p w:rsidR="00AC51FC" w:rsidRPr="00AC51FC" w:rsidRDefault="00AC51FC" w:rsidP="00AC51FC">
      <w:pPr>
        <w:spacing w:before="24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b/>
          <w:sz w:val="24"/>
          <w:szCs w:val="24"/>
        </w:rPr>
        <w:t xml:space="preserve">В 1 квартале </w:t>
      </w:r>
      <w:proofErr w:type="spellStart"/>
      <w:r w:rsidRPr="00AC51FC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Pr="00AC51FC">
        <w:rPr>
          <w:rFonts w:ascii="Times New Roman" w:hAnsi="Times New Roman" w:cs="Times New Roman"/>
          <w:b/>
          <w:sz w:val="24"/>
          <w:szCs w:val="24"/>
        </w:rPr>
        <w:t>.</w:t>
      </w:r>
      <w:r w:rsidRPr="00AC51FC">
        <w:rPr>
          <w:rFonts w:ascii="Times New Roman" w:hAnsi="Times New Roman" w:cs="Times New Roman"/>
          <w:sz w:val="24"/>
          <w:szCs w:val="24"/>
        </w:rPr>
        <w:t xml:space="preserve"> в соответствии с каталогом статистических изданий </w:t>
      </w:r>
      <w:proofErr w:type="spellStart"/>
      <w:r w:rsidRPr="00AC51FC"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 w:rsidRPr="00AC51FC">
        <w:rPr>
          <w:rFonts w:ascii="Times New Roman" w:hAnsi="Times New Roman" w:cs="Times New Roman"/>
          <w:sz w:val="24"/>
          <w:szCs w:val="24"/>
        </w:rPr>
        <w:t xml:space="preserve"> было подготовлено и выпущено: </w:t>
      </w:r>
    </w:p>
    <w:p w:rsidR="00AC51FC" w:rsidRPr="00AC51FC" w:rsidRDefault="00AC51FC" w:rsidP="00AC51F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 xml:space="preserve">- </w:t>
      </w:r>
      <w:r w:rsidRPr="00AC51FC">
        <w:rPr>
          <w:rFonts w:ascii="Times New Roman" w:hAnsi="Times New Roman" w:cs="Times New Roman"/>
          <w:b/>
          <w:sz w:val="24"/>
          <w:szCs w:val="24"/>
        </w:rPr>
        <w:t>3</w:t>
      </w:r>
      <w:r w:rsidRPr="00AC51FC">
        <w:rPr>
          <w:rFonts w:ascii="Times New Roman" w:hAnsi="Times New Roman" w:cs="Times New Roman"/>
          <w:sz w:val="24"/>
          <w:szCs w:val="24"/>
        </w:rPr>
        <w:t xml:space="preserve"> доклада о социально-экономическом положении Калужской области;  </w:t>
      </w:r>
    </w:p>
    <w:p w:rsidR="00AC51FC" w:rsidRPr="00AC51FC" w:rsidRDefault="00AC51FC" w:rsidP="00AC51F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 xml:space="preserve">-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AC51FC">
        <w:rPr>
          <w:rFonts w:ascii="Times New Roman" w:hAnsi="Times New Roman" w:cs="Times New Roman"/>
          <w:sz w:val="24"/>
          <w:szCs w:val="24"/>
        </w:rPr>
        <w:t>экономико-статистических</w:t>
      </w:r>
      <w:proofErr w:type="gramEnd"/>
      <w:r w:rsidRPr="00AC51FC">
        <w:rPr>
          <w:rFonts w:ascii="Times New Roman" w:hAnsi="Times New Roman" w:cs="Times New Roman"/>
          <w:sz w:val="24"/>
          <w:szCs w:val="24"/>
        </w:rPr>
        <w:t xml:space="preserve"> обзора, готовятся к выпуску </w:t>
      </w:r>
      <w:r w:rsidRPr="00AC51FC">
        <w:rPr>
          <w:rFonts w:ascii="Times New Roman" w:hAnsi="Times New Roman" w:cs="Times New Roman"/>
          <w:b/>
          <w:sz w:val="24"/>
          <w:szCs w:val="24"/>
        </w:rPr>
        <w:t>2</w:t>
      </w:r>
      <w:r w:rsidRPr="00AC51FC">
        <w:rPr>
          <w:rFonts w:ascii="Times New Roman" w:hAnsi="Times New Roman" w:cs="Times New Roman"/>
          <w:sz w:val="24"/>
          <w:szCs w:val="24"/>
        </w:rPr>
        <w:t>.</w:t>
      </w:r>
    </w:p>
    <w:p w:rsidR="00AC51FC" w:rsidRPr="00AC51FC" w:rsidRDefault="00AC51FC" w:rsidP="00AC51F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 xml:space="preserve">- </w:t>
      </w:r>
      <w:r w:rsidRPr="00AC51FC">
        <w:rPr>
          <w:rFonts w:ascii="Times New Roman" w:hAnsi="Times New Roman" w:cs="Times New Roman"/>
          <w:b/>
          <w:sz w:val="24"/>
          <w:szCs w:val="24"/>
        </w:rPr>
        <w:t>44</w:t>
      </w:r>
      <w:r w:rsidRPr="00AC51FC">
        <w:rPr>
          <w:rFonts w:ascii="Times New Roman" w:hAnsi="Times New Roman" w:cs="Times New Roman"/>
          <w:sz w:val="24"/>
          <w:szCs w:val="24"/>
        </w:rPr>
        <w:t xml:space="preserve"> сборника и бюллетеня, готовятся к выпуску </w:t>
      </w:r>
      <w:r w:rsidRPr="00AC51FC">
        <w:rPr>
          <w:rFonts w:ascii="Times New Roman" w:hAnsi="Times New Roman" w:cs="Times New Roman"/>
          <w:b/>
          <w:sz w:val="24"/>
          <w:szCs w:val="24"/>
        </w:rPr>
        <w:t>11</w:t>
      </w:r>
      <w:r w:rsidRPr="00AC51FC">
        <w:rPr>
          <w:rFonts w:ascii="Times New Roman" w:hAnsi="Times New Roman" w:cs="Times New Roman"/>
          <w:sz w:val="24"/>
          <w:szCs w:val="24"/>
        </w:rPr>
        <w:t>.</w:t>
      </w:r>
    </w:p>
    <w:p w:rsidR="00AC51FC" w:rsidRPr="00AC51FC" w:rsidRDefault="00AC51FC" w:rsidP="00AC51FC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C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выпуска бюллетеня № 0202  </w:t>
      </w:r>
      <w:r w:rsidRPr="00AC5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«Численность населения Калужской области по городам, поселкам городского типа и муниципальным образованиям на 1 января 2021г.» </w:t>
      </w:r>
      <w:r w:rsidRPr="00AC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на 23 апреля 2021г. согласно служебной записке</w:t>
      </w:r>
      <w:r w:rsidRPr="00AC5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AC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1FC" w:rsidRPr="00AC51FC" w:rsidRDefault="00AC51FC" w:rsidP="00AC51F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 xml:space="preserve">Специалистами головной организации был подготовлен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Pr="00AC51FC">
        <w:rPr>
          <w:rFonts w:ascii="Times New Roman" w:hAnsi="Times New Roman" w:cs="Times New Roman"/>
          <w:sz w:val="24"/>
          <w:szCs w:val="24"/>
        </w:rPr>
        <w:t xml:space="preserve">о социально-экономическом положении муниципальных районов и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Pr="00AC51FC">
        <w:rPr>
          <w:rFonts w:ascii="Times New Roman" w:hAnsi="Times New Roman" w:cs="Times New Roman"/>
          <w:sz w:val="24"/>
          <w:szCs w:val="24"/>
        </w:rPr>
        <w:t xml:space="preserve">срочных информаций по актуальным вопросам в разрезе муниципальных районов и городских округов, которые направлялись специалистам </w:t>
      </w:r>
      <w:proofErr w:type="spellStart"/>
      <w:r w:rsidRPr="00AC51FC"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 w:rsidRPr="00AC51FC">
        <w:rPr>
          <w:rFonts w:ascii="Times New Roman" w:hAnsi="Times New Roman" w:cs="Times New Roman"/>
          <w:sz w:val="24"/>
          <w:szCs w:val="24"/>
        </w:rPr>
        <w:t xml:space="preserve"> в районах для представления в администрации МО. </w:t>
      </w:r>
    </w:p>
    <w:p w:rsidR="00AC51FC" w:rsidRPr="00AC51FC" w:rsidRDefault="00AC51FC" w:rsidP="00AC51F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 xml:space="preserve">Всего (с учетом  выпускаемых в разрезе муниципальных районов) </w:t>
      </w:r>
      <w:r w:rsidRPr="00AC51FC">
        <w:rPr>
          <w:rFonts w:ascii="Times New Roman" w:hAnsi="Times New Roman" w:cs="Times New Roman"/>
          <w:sz w:val="24"/>
          <w:szCs w:val="24"/>
        </w:rPr>
        <w:br/>
        <w:t xml:space="preserve">в 1 квартале </w:t>
      </w:r>
      <w:proofErr w:type="spellStart"/>
      <w:r w:rsidRPr="00AC51FC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AC51FC">
        <w:rPr>
          <w:rFonts w:ascii="Times New Roman" w:hAnsi="Times New Roman" w:cs="Times New Roman"/>
          <w:sz w:val="24"/>
          <w:szCs w:val="24"/>
        </w:rPr>
        <w:t xml:space="preserve">. было подготовлено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148 </w:t>
      </w:r>
      <w:r w:rsidRPr="00AC51FC">
        <w:rPr>
          <w:rFonts w:ascii="Times New Roman" w:hAnsi="Times New Roman" w:cs="Times New Roman"/>
          <w:sz w:val="24"/>
          <w:szCs w:val="24"/>
        </w:rPr>
        <w:t xml:space="preserve">информаций по актуальным вопросам, готовятся к выпуску </w:t>
      </w:r>
      <w:r w:rsidRPr="00AC51FC">
        <w:rPr>
          <w:rFonts w:ascii="Times New Roman" w:hAnsi="Times New Roman" w:cs="Times New Roman"/>
          <w:b/>
          <w:sz w:val="24"/>
          <w:szCs w:val="24"/>
        </w:rPr>
        <w:t>11</w:t>
      </w:r>
      <w:r w:rsidRPr="00AC51FC">
        <w:rPr>
          <w:rFonts w:ascii="Times New Roman" w:hAnsi="Times New Roman" w:cs="Times New Roman"/>
          <w:sz w:val="24"/>
          <w:szCs w:val="24"/>
        </w:rPr>
        <w:t>.</w:t>
      </w:r>
    </w:p>
    <w:p w:rsidR="00AC51FC" w:rsidRPr="00AC51FC" w:rsidRDefault="00AC51FC" w:rsidP="00AC51F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FC">
        <w:rPr>
          <w:rFonts w:ascii="Times New Roman" w:hAnsi="Times New Roman" w:cs="Times New Roman"/>
          <w:sz w:val="24"/>
          <w:szCs w:val="24"/>
        </w:rPr>
        <w:t xml:space="preserve">Пресс-релизов было подготовлено 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29, </w:t>
      </w:r>
      <w:r w:rsidRPr="00AC51FC">
        <w:rPr>
          <w:rFonts w:ascii="Times New Roman" w:hAnsi="Times New Roman" w:cs="Times New Roman"/>
          <w:sz w:val="24"/>
          <w:szCs w:val="24"/>
        </w:rPr>
        <w:t>готовятся к выпуску</w:t>
      </w:r>
      <w:r w:rsidRPr="00AC51F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E579B4" w:rsidRPr="00D53460" w:rsidRDefault="00E579B4" w:rsidP="00D5346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3460">
        <w:rPr>
          <w:rFonts w:ascii="Times New Roman" w:hAnsi="Times New Roman" w:cs="Times New Roman"/>
          <w:i/>
          <w:sz w:val="24"/>
          <w:szCs w:val="24"/>
        </w:rPr>
        <w:t>Вопрос 4.</w:t>
      </w:r>
      <w:r w:rsidRPr="00D5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B4" w:rsidRDefault="00E579B4" w:rsidP="00D53460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проекте плана работы коллегии на </w:t>
      </w:r>
      <w:r w:rsidR="00AD5CB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AD5CBE">
        <w:rPr>
          <w:rFonts w:ascii="Times New Roman" w:hAnsi="Times New Roman" w:cs="Times New Roman"/>
          <w:b/>
          <w:sz w:val="26"/>
          <w:szCs w:val="26"/>
        </w:rPr>
        <w:t>2</w:t>
      </w:r>
      <w:r w:rsidR="00AC51F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510131" w:rsidRDefault="00510131" w:rsidP="00482BFC">
      <w:pPr>
        <w:pStyle w:val="a7"/>
        <w:spacing w:before="120" w:beforeAutospacing="0" w:after="0" w:afterAutospacing="0"/>
        <w:ind w:firstLine="709"/>
        <w:jc w:val="both"/>
      </w:pPr>
      <w:r w:rsidRPr="00847EFB">
        <w:t>В план заседаний коллегии включены следующие вопросы:</w:t>
      </w:r>
    </w:p>
    <w:p w:rsidR="00AC51FC" w:rsidRDefault="00AC51FC" w:rsidP="00AC51FC">
      <w:pPr>
        <w:pStyle w:val="a7"/>
        <w:numPr>
          <w:ilvl w:val="0"/>
          <w:numId w:val="15"/>
        </w:numPr>
        <w:spacing w:before="120" w:beforeAutospacing="0" w:after="0" w:afterAutospacing="0"/>
        <w:ind w:left="0" w:firstLine="357"/>
        <w:jc w:val="both"/>
      </w:pPr>
      <w:r w:rsidRPr="00C168BC">
        <w:t xml:space="preserve">Об </w:t>
      </w:r>
      <w:r>
        <w:t>организации проектной деятельности и внедрении системы менеджмента качества в Федеральной службе государственной статистики.</w:t>
      </w:r>
    </w:p>
    <w:p w:rsidR="00AC51FC" w:rsidRDefault="00AC51FC" w:rsidP="00AC51FC">
      <w:pPr>
        <w:pStyle w:val="a7"/>
        <w:numPr>
          <w:ilvl w:val="0"/>
          <w:numId w:val="15"/>
        </w:numPr>
        <w:spacing w:before="120" w:beforeAutospacing="0" w:after="0" w:afterAutospacing="0"/>
        <w:ind w:left="0" w:firstLine="357"/>
        <w:jc w:val="both"/>
      </w:pPr>
      <w:r>
        <w:t>Об итогах проведения экономической переписи 2021 года.</w:t>
      </w:r>
    </w:p>
    <w:p w:rsidR="00AC51FC" w:rsidRDefault="00AC51FC" w:rsidP="00AC51FC">
      <w:pPr>
        <w:pStyle w:val="a7"/>
        <w:numPr>
          <w:ilvl w:val="0"/>
          <w:numId w:val="15"/>
        </w:numPr>
        <w:spacing w:before="120" w:beforeAutospacing="0" w:after="0" w:afterAutospacing="0"/>
        <w:ind w:left="0" w:firstLine="357"/>
        <w:jc w:val="both"/>
      </w:pPr>
      <w:r>
        <w:t xml:space="preserve">О профилактике коррупционных и иных правонарушений в </w:t>
      </w:r>
      <w:proofErr w:type="spellStart"/>
      <w:r>
        <w:t>Калугастате</w:t>
      </w:r>
      <w:proofErr w:type="spellEnd"/>
      <w:r>
        <w:t>.</w:t>
      </w:r>
    </w:p>
    <w:p w:rsidR="00AC51FC" w:rsidRDefault="00AC51FC" w:rsidP="00AC51FC">
      <w:pPr>
        <w:pStyle w:val="a7"/>
        <w:numPr>
          <w:ilvl w:val="0"/>
          <w:numId w:val="15"/>
        </w:numPr>
        <w:spacing w:before="120" w:beforeAutospacing="0" w:after="0" w:afterAutospacing="0"/>
        <w:ind w:left="0" w:firstLine="357"/>
        <w:jc w:val="both"/>
      </w:pPr>
      <w:r>
        <w:t xml:space="preserve">О показателях </w:t>
      </w:r>
      <w:proofErr w:type="gramStart"/>
      <w:r>
        <w:t>оценки эффективности деятельности высших должностных лиц субъектов Российской Федерации</w:t>
      </w:r>
      <w:proofErr w:type="gramEnd"/>
      <w:r>
        <w:t xml:space="preserve"> и деятельности органов исполнительной власти субъектов Российской Федерации (по Указу Президента РФ от 4 февраля 2021г. № 68).</w:t>
      </w:r>
    </w:p>
    <w:p w:rsidR="00AC51FC" w:rsidRDefault="00AC51FC" w:rsidP="00AC51FC">
      <w:pPr>
        <w:pStyle w:val="a7"/>
        <w:numPr>
          <w:ilvl w:val="0"/>
          <w:numId w:val="15"/>
        </w:numPr>
        <w:spacing w:before="120" w:beforeAutospacing="0" w:after="0" w:afterAutospacing="0"/>
        <w:ind w:left="0" w:firstLine="357"/>
        <w:jc w:val="both"/>
      </w:pPr>
      <w:r>
        <w:t xml:space="preserve">О выполнении планов экономической работы </w:t>
      </w:r>
      <w:r>
        <w:br/>
        <w:t>во 2 квартале 2021г. и планах на 3 квартал 2021г.</w:t>
      </w:r>
    </w:p>
    <w:p w:rsidR="00AC51FC" w:rsidRDefault="00AC51FC" w:rsidP="00AC51FC">
      <w:pPr>
        <w:pStyle w:val="a7"/>
        <w:numPr>
          <w:ilvl w:val="0"/>
          <w:numId w:val="15"/>
        </w:numPr>
        <w:spacing w:before="120" w:beforeAutospacing="0" w:after="0" w:afterAutospacing="0"/>
        <w:ind w:left="0" w:firstLine="357"/>
        <w:jc w:val="both"/>
      </w:pPr>
      <w:r>
        <w:t>О плане работы коллегии на 3 квартал 2021г.</w:t>
      </w:r>
    </w:p>
    <w:sectPr w:rsidR="00AC51FC" w:rsidSect="00A7572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F445D"/>
    <w:multiLevelType w:val="hybridMultilevel"/>
    <w:tmpl w:val="CEC4B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A371C"/>
    <w:multiLevelType w:val="hybridMultilevel"/>
    <w:tmpl w:val="E7D68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183B7D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4705A"/>
    <w:multiLevelType w:val="hybridMultilevel"/>
    <w:tmpl w:val="114E546E"/>
    <w:lvl w:ilvl="0" w:tplc="58C8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D27C8"/>
    <w:multiLevelType w:val="hybridMultilevel"/>
    <w:tmpl w:val="15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20793"/>
    <w:multiLevelType w:val="hybridMultilevel"/>
    <w:tmpl w:val="571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A25"/>
    <w:multiLevelType w:val="hybridMultilevel"/>
    <w:tmpl w:val="69CE7508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E3BA9"/>
    <w:multiLevelType w:val="hybridMultilevel"/>
    <w:tmpl w:val="AD14735A"/>
    <w:lvl w:ilvl="0" w:tplc="0F88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C95A1D"/>
    <w:multiLevelType w:val="hybridMultilevel"/>
    <w:tmpl w:val="07BAC9EA"/>
    <w:lvl w:ilvl="0" w:tplc="9FFC1CFA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1EB1915"/>
    <w:multiLevelType w:val="hybridMultilevel"/>
    <w:tmpl w:val="0380A0F2"/>
    <w:lvl w:ilvl="0" w:tplc="9AEE0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B053D"/>
    <w:multiLevelType w:val="singleLevel"/>
    <w:tmpl w:val="7C3229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D2C61C1"/>
    <w:multiLevelType w:val="hybridMultilevel"/>
    <w:tmpl w:val="349A4450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>
    <w:nsid w:val="7D98713F"/>
    <w:multiLevelType w:val="hybridMultilevel"/>
    <w:tmpl w:val="F32ED334"/>
    <w:lvl w:ilvl="0" w:tplc="34BEDA14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9B"/>
    <w:rsid w:val="00010D9B"/>
    <w:rsid w:val="00014143"/>
    <w:rsid w:val="00036AAB"/>
    <w:rsid w:val="00040C1B"/>
    <w:rsid w:val="000707AA"/>
    <w:rsid w:val="000822EA"/>
    <w:rsid w:val="000B07D2"/>
    <w:rsid w:val="000E4650"/>
    <w:rsid w:val="000E5803"/>
    <w:rsid w:val="000F0A23"/>
    <w:rsid w:val="0010134A"/>
    <w:rsid w:val="00104218"/>
    <w:rsid w:val="00104442"/>
    <w:rsid w:val="00106182"/>
    <w:rsid w:val="00120642"/>
    <w:rsid w:val="001300FC"/>
    <w:rsid w:val="0013599F"/>
    <w:rsid w:val="00151181"/>
    <w:rsid w:val="00174006"/>
    <w:rsid w:val="001E10F1"/>
    <w:rsid w:val="00206B07"/>
    <w:rsid w:val="00213A3B"/>
    <w:rsid w:val="00224303"/>
    <w:rsid w:val="00224BC5"/>
    <w:rsid w:val="00257085"/>
    <w:rsid w:val="002716EF"/>
    <w:rsid w:val="002762BD"/>
    <w:rsid w:val="00277997"/>
    <w:rsid w:val="00287675"/>
    <w:rsid w:val="002A2CFF"/>
    <w:rsid w:val="002E7F24"/>
    <w:rsid w:val="002F3080"/>
    <w:rsid w:val="002F6186"/>
    <w:rsid w:val="003143C9"/>
    <w:rsid w:val="00322172"/>
    <w:rsid w:val="00345AA2"/>
    <w:rsid w:val="0036569B"/>
    <w:rsid w:val="00370E9E"/>
    <w:rsid w:val="0039139E"/>
    <w:rsid w:val="003D4ABD"/>
    <w:rsid w:val="003F5B35"/>
    <w:rsid w:val="00401D38"/>
    <w:rsid w:val="004055DE"/>
    <w:rsid w:val="0043592A"/>
    <w:rsid w:val="004537F0"/>
    <w:rsid w:val="00456E5D"/>
    <w:rsid w:val="004655BA"/>
    <w:rsid w:val="00482BFC"/>
    <w:rsid w:val="004877AC"/>
    <w:rsid w:val="004C2220"/>
    <w:rsid w:val="004C2BD6"/>
    <w:rsid w:val="004F17F4"/>
    <w:rsid w:val="00500ADF"/>
    <w:rsid w:val="00510131"/>
    <w:rsid w:val="005603F6"/>
    <w:rsid w:val="00570744"/>
    <w:rsid w:val="00571434"/>
    <w:rsid w:val="005941DE"/>
    <w:rsid w:val="005B7F07"/>
    <w:rsid w:val="005C0DA6"/>
    <w:rsid w:val="005D17E1"/>
    <w:rsid w:val="00604462"/>
    <w:rsid w:val="006049D8"/>
    <w:rsid w:val="00645E6A"/>
    <w:rsid w:val="00646972"/>
    <w:rsid w:val="0065226A"/>
    <w:rsid w:val="006533DD"/>
    <w:rsid w:val="006829A9"/>
    <w:rsid w:val="006B7D87"/>
    <w:rsid w:val="006E0BCA"/>
    <w:rsid w:val="006E0F69"/>
    <w:rsid w:val="006F4BDB"/>
    <w:rsid w:val="00704C22"/>
    <w:rsid w:val="0072288B"/>
    <w:rsid w:val="00743EE2"/>
    <w:rsid w:val="00792C7F"/>
    <w:rsid w:val="007A5CAB"/>
    <w:rsid w:val="007D081A"/>
    <w:rsid w:val="007E15F7"/>
    <w:rsid w:val="0080014D"/>
    <w:rsid w:val="00801253"/>
    <w:rsid w:val="0080471C"/>
    <w:rsid w:val="0082396C"/>
    <w:rsid w:val="00847EFB"/>
    <w:rsid w:val="008876AB"/>
    <w:rsid w:val="008B5A49"/>
    <w:rsid w:val="008C4D8C"/>
    <w:rsid w:val="00917B42"/>
    <w:rsid w:val="00925C97"/>
    <w:rsid w:val="009773C9"/>
    <w:rsid w:val="00977D72"/>
    <w:rsid w:val="009A1868"/>
    <w:rsid w:val="009C1B3F"/>
    <w:rsid w:val="009F1DD7"/>
    <w:rsid w:val="00A26F33"/>
    <w:rsid w:val="00A623D4"/>
    <w:rsid w:val="00A63F9A"/>
    <w:rsid w:val="00A72BFF"/>
    <w:rsid w:val="00A75722"/>
    <w:rsid w:val="00A828B3"/>
    <w:rsid w:val="00A96631"/>
    <w:rsid w:val="00AB340E"/>
    <w:rsid w:val="00AB3E5A"/>
    <w:rsid w:val="00AC327C"/>
    <w:rsid w:val="00AC51FC"/>
    <w:rsid w:val="00AD5CBE"/>
    <w:rsid w:val="00AE401F"/>
    <w:rsid w:val="00AE6F78"/>
    <w:rsid w:val="00B007AE"/>
    <w:rsid w:val="00B00C0E"/>
    <w:rsid w:val="00B13181"/>
    <w:rsid w:val="00B463D2"/>
    <w:rsid w:val="00B53A75"/>
    <w:rsid w:val="00B625B0"/>
    <w:rsid w:val="00B74539"/>
    <w:rsid w:val="00B96750"/>
    <w:rsid w:val="00BA71BB"/>
    <w:rsid w:val="00BC1202"/>
    <w:rsid w:val="00BC5CD6"/>
    <w:rsid w:val="00BD10AD"/>
    <w:rsid w:val="00BE3C14"/>
    <w:rsid w:val="00C03579"/>
    <w:rsid w:val="00C13057"/>
    <w:rsid w:val="00C264A8"/>
    <w:rsid w:val="00C30634"/>
    <w:rsid w:val="00C30B67"/>
    <w:rsid w:val="00C37EC6"/>
    <w:rsid w:val="00C73F56"/>
    <w:rsid w:val="00C868CA"/>
    <w:rsid w:val="00C90C75"/>
    <w:rsid w:val="00C92DA6"/>
    <w:rsid w:val="00C94E6A"/>
    <w:rsid w:val="00CB00B8"/>
    <w:rsid w:val="00CD15B1"/>
    <w:rsid w:val="00CF0119"/>
    <w:rsid w:val="00CF79F4"/>
    <w:rsid w:val="00D004A9"/>
    <w:rsid w:val="00D10279"/>
    <w:rsid w:val="00D13C74"/>
    <w:rsid w:val="00D1429A"/>
    <w:rsid w:val="00D2623F"/>
    <w:rsid w:val="00D53460"/>
    <w:rsid w:val="00D56E27"/>
    <w:rsid w:val="00D63E18"/>
    <w:rsid w:val="00D7468F"/>
    <w:rsid w:val="00D77A91"/>
    <w:rsid w:val="00D9129B"/>
    <w:rsid w:val="00DC321E"/>
    <w:rsid w:val="00DC7FEA"/>
    <w:rsid w:val="00DD4B7E"/>
    <w:rsid w:val="00E05C3A"/>
    <w:rsid w:val="00E2476B"/>
    <w:rsid w:val="00E27FF5"/>
    <w:rsid w:val="00E51C94"/>
    <w:rsid w:val="00E579B4"/>
    <w:rsid w:val="00E81DB9"/>
    <w:rsid w:val="00EB2881"/>
    <w:rsid w:val="00EC2144"/>
    <w:rsid w:val="00F37EFF"/>
    <w:rsid w:val="00F448A9"/>
    <w:rsid w:val="00F47AD5"/>
    <w:rsid w:val="00FA013F"/>
    <w:rsid w:val="00FA2714"/>
    <w:rsid w:val="00FA58E7"/>
    <w:rsid w:val="00FB028A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E0BC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C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1E10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E10F1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E10F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1E10F1"/>
    <w:pPr>
      <w:widowControl w:val="0"/>
      <w:autoSpaceDE w:val="0"/>
      <w:autoSpaceDN w:val="0"/>
      <w:adjustRightInd w:val="0"/>
      <w:spacing w:after="0" w:line="331" w:lineRule="exact"/>
      <w:ind w:hanging="3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1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134A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0"/>
    <w:rsid w:val="000707AA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10">
    <w:name w:val="Основной текст1"/>
    <w:basedOn w:val="a"/>
    <w:link w:val="a9"/>
    <w:rsid w:val="000707A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spacing w:val="-4"/>
    </w:rPr>
  </w:style>
  <w:style w:type="paragraph" w:styleId="aa">
    <w:name w:val="Body Text Indent"/>
    <w:basedOn w:val="a"/>
    <w:link w:val="ab"/>
    <w:rsid w:val="002F30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F3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D350-55B5-4B39-A79D-0A00B46B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Калугастат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Надежда Константиновна</dc:creator>
  <cp:lastModifiedBy>Морозова Ольга Анатольевна</cp:lastModifiedBy>
  <cp:revision>4</cp:revision>
  <cp:lastPrinted>2016-12-26T07:58:00Z</cp:lastPrinted>
  <dcterms:created xsi:type="dcterms:W3CDTF">2021-03-22T06:31:00Z</dcterms:created>
  <dcterms:modified xsi:type="dcterms:W3CDTF">2021-03-26T08:37:00Z</dcterms:modified>
</cp:coreProperties>
</file>